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89C57" w14:textId="34992058" w:rsidR="001573BA" w:rsidRDefault="003D1E78" w:rsidP="003D1E78">
      <w:pPr>
        <w:tabs>
          <w:tab w:val="left" w:pos="909"/>
        </w:tabs>
        <w:spacing w:line="480" w:lineRule="auto"/>
        <w:jc w:val="center"/>
        <w:rPr>
          <w:b/>
        </w:rPr>
      </w:pPr>
      <w:r w:rsidRPr="003D1E78">
        <w:rPr>
          <w:b/>
        </w:rPr>
        <w:t>Modeling</w:t>
      </w:r>
    </w:p>
    <w:p w14:paraId="717AA29D" w14:textId="60042FC7" w:rsidR="003D1E78" w:rsidRDefault="003D1E78" w:rsidP="008E27CF">
      <w:pPr>
        <w:tabs>
          <w:tab w:val="left" w:pos="909"/>
        </w:tabs>
      </w:pPr>
      <w:r>
        <w:rPr>
          <w:b/>
        </w:rPr>
        <w:t>Assessment:</w:t>
      </w:r>
      <w:r w:rsidR="008E27CF">
        <w:rPr>
          <w:b/>
        </w:rPr>
        <w:t xml:space="preserve"> </w:t>
      </w:r>
      <w:r w:rsidR="008E27CF" w:rsidRPr="008E27CF">
        <w:t>This assessment is a part of teaching sequence</w:t>
      </w:r>
      <w:r w:rsidR="008E27CF">
        <w:t>. Y</w:t>
      </w:r>
      <w:r w:rsidR="008E27CF" w:rsidRPr="008E27CF">
        <w:t xml:space="preserve">ou can </w:t>
      </w:r>
      <w:r w:rsidR="008E27CF">
        <w:t>watch how our teacher used</w:t>
      </w:r>
      <w:bookmarkStart w:id="0" w:name="_GoBack"/>
      <w:bookmarkEnd w:id="0"/>
      <w:r w:rsidR="008E27CF" w:rsidRPr="008E27CF">
        <w:t xml:space="preserve"> this assessment in the Stephanie’s video.</w:t>
      </w:r>
    </w:p>
    <w:p w14:paraId="2CC7FB21" w14:textId="77777777" w:rsidR="008E27CF" w:rsidRPr="003D1E78" w:rsidRDefault="008E27CF" w:rsidP="008E27CF">
      <w:pPr>
        <w:tabs>
          <w:tab w:val="left" w:pos="909"/>
        </w:tabs>
        <w:rPr>
          <w:b/>
        </w:rPr>
      </w:pPr>
    </w:p>
    <w:p w14:paraId="6860546D" w14:textId="5293CC9D" w:rsidR="001229F8" w:rsidRPr="00DE7039" w:rsidRDefault="005D06E0" w:rsidP="00C12D7D">
      <w:pPr>
        <w:spacing w:line="480" w:lineRule="auto"/>
        <w:rPr>
          <w:b/>
          <w:noProof/>
          <w:u w:val="single"/>
        </w:rPr>
      </w:pPr>
      <w:r w:rsidRPr="00DE7039">
        <w:rPr>
          <w:b/>
          <w:noProof/>
          <w:u w:val="single"/>
        </w:rPr>
        <w:t>Background</w:t>
      </w:r>
      <w:r w:rsidR="001229F8" w:rsidRPr="00DE7039">
        <w:rPr>
          <w:b/>
          <w:noProof/>
          <w:u w:val="single"/>
        </w:rPr>
        <w:t xml:space="preserve"> Information:</w:t>
      </w:r>
    </w:p>
    <w:p w14:paraId="0589EF75" w14:textId="5F195B90" w:rsidR="001229F8" w:rsidRPr="001229F8" w:rsidRDefault="001229F8" w:rsidP="008E27CF">
      <w:pPr>
        <w:ind w:firstLine="720"/>
        <w:rPr>
          <w:b/>
        </w:rPr>
      </w:pPr>
      <w:r>
        <w:rPr>
          <w:noProof/>
        </w:rPr>
        <w:t xml:space="preserve">Before video recorded teacher started heat and energy topic. Initially, teacher gave  </w:t>
      </w:r>
    </w:p>
    <w:p w14:paraId="018BA643" w14:textId="33CDF829" w:rsidR="001573BA" w:rsidRDefault="001229F8" w:rsidP="008E27CF">
      <w:r>
        <w:rPr>
          <w:noProof/>
        </w:rPr>
        <w:t>h</w:t>
      </w:r>
      <w:r w:rsidR="00342CA6">
        <w:rPr>
          <w:noProof/>
        </w:rPr>
        <w:t xml:space="preserve">omework included a reading </w:t>
      </w:r>
      <w:r w:rsidR="00342CA6">
        <w:t>and study packet on</w:t>
      </w:r>
      <w:r w:rsidR="00C12D7D">
        <w:t xml:space="preserve"> </w:t>
      </w:r>
      <w:r>
        <w:t>the concepts of heat, temperatur</w:t>
      </w:r>
      <w:r w:rsidR="00C12D7D">
        <w:t>e, energy transfer, and phases of matter.</w:t>
      </w:r>
      <w:r w:rsidR="005C0A40" w:rsidRPr="005C0A40">
        <w:rPr>
          <w:noProof/>
        </w:rPr>
        <w:t xml:space="preserve"> </w:t>
      </w:r>
    </w:p>
    <w:p w14:paraId="27ED2126" w14:textId="49A1A27D" w:rsidR="001229F8" w:rsidRDefault="00C12D7D" w:rsidP="008E27CF">
      <w:pPr>
        <w:ind w:firstLine="720"/>
      </w:pPr>
      <w:r>
        <w:t xml:space="preserve">At the beginning of the </w:t>
      </w:r>
      <w:r w:rsidR="003950C1">
        <w:t>following</w:t>
      </w:r>
      <w:r>
        <w:t xml:space="preserve"> day, </w:t>
      </w:r>
      <w:r w:rsidR="001229F8">
        <w:t xml:space="preserve">students </w:t>
      </w:r>
      <w:r w:rsidR="00F578DC">
        <w:t xml:space="preserve">watched </w:t>
      </w:r>
      <w:r w:rsidR="001229F8">
        <w:t xml:space="preserve">a video </w:t>
      </w:r>
      <w:r>
        <w:t xml:space="preserve">that got the students thinking about heat as a different concept than temperature, followed by a brief discussion of what they had read. The last part of that day was spent collecting the incremental recording of the temperature of water as it was heated from ice to boiling. </w:t>
      </w:r>
      <w:r w:rsidR="007C1D7B">
        <w:t xml:space="preserve"> </w:t>
      </w:r>
      <w:proofErr w:type="gramStart"/>
      <w:r w:rsidR="008E27CF">
        <w:t>Students</w:t>
      </w:r>
      <w:proofErr w:type="gramEnd"/>
      <w:r w:rsidR="008E27CF">
        <w:t xml:space="preserve"> </w:t>
      </w:r>
      <w:proofErr w:type="spellStart"/>
      <w:r w:rsidR="008E27CF">
        <w:t>w</w:t>
      </w:r>
      <w:r w:rsidR="007C1D7B">
        <w:t>hiteboarded</w:t>
      </w:r>
      <w:proofErr w:type="spellEnd"/>
      <w:r w:rsidR="007C1D7B">
        <w:t xml:space="preserve"> graphs of</w:t>
      </w:r>
      <w:r w:rsidR="008E27CF">
        <w:t xml:space="preserve"> temperature.</w:t>
      </w:r>
      <w:r w:rsidR="007C1D7B">
        <w:t xml:space="preserve"> </w:t>
      </w:r>
    </w:p>
    <w:p w14:paraId="075A1D64" w14:textId="3B1BF819" w:rsidR="00C12D7D" w:rsidRDefault="003950C1" w:rsidP="008E27CF">
      <w:pPr>
        <w:ind w:firstLine="720"/>
      </w:pPr>
      <w:r>
        <w:t xml:space="preserve">Then they plotted it and were asked to draw a particle diagram for each of the sections. </w:t>
      </w:r>
      <w:r w:rsidR="00C12D7D">
        <w:t xml:space="preserve">Figure </w:t>
      </w:r>
      <w:r>
        <w:t xml:space="preserve">1 </w:t>
      </w:r>
      <w:r w:rsidR="00C12D7D">
        <w:t>shows an example of the particle diagrams that a student drew.</w:t>
      </w:r>
    </w:p>
    <w:p w14:paraId="24C08469" w14:textId="77777777" w:rsidR="001229F8" w:rsidRDefault="001229F8" w:rsidP="00C12D7D">
      <w:pPr>
        <w:spacing w:line="48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C12D7D" w14:paraId="7F0AD7C4" w14:textId="77777777" w:rsidTr="00D35859">
        <w:trPr>
          <w:trHeight w:val="67"/>
        </w:trPr>
        <w:tc>
          <w:tcPr>
            <w:tcW w:w="9558" w:type="dxa"/>
          </w:tcPr>
          <w:p w14:paraId="4C98B0A1" w14:textId="15B8D946" w:rsidR="00C12D7D" w:rsidRDefault="00A64610" w:rsidP="00A64610">
            <w:pPr>
              <w:tabs>
                <w:tab w:val="left" w:pos="425"/>
                <w:tab w:val="center" w:pos="4680"/>
              </w:tabs>
              <w:spacing w:line="480" w:lineRule="auto"/>
            </w:pPr>
            <w:r>
              <w:tab/>
            </w:r>
            <w:r w:rsidR="00C12D7D">
              <w:rPr>
                <w:noProof/>
              </w:rPr>
              <w:drawing>
                <wp:inline distT="0" distB="0" distL="0" distR="0" wp14:anchorId="79AD2818" wp14:editId="4CCCA21B">
                  <wp:extent cx="3692525" cy="1461541"/>
                  <wp:effectExtent l="0" t="0" r="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3694611" cy="1462367"/>
                          </a:xfrm>
                          <a:prstGeom prst="rect">
                            <a:avLst/>
                          </a:prstGeom>
                          <a:noFill/>
                          <a:ln>
                            <a:noFill/>
                          </a:ln>
                        </pic:spPr>
                      </pic:pic>
                    </a:graphicData>
                  </a:graphic>
                </wp:inline>
              </w:drawing>
            </w:r>
          </w:p>
          <w:p w14:paraId="27262FF7" w14:textId="69D5D6C7" w:rsidR="00D35859" w:rsidRDefault="00D35859" w:rsidP="00A64610">
            <w:pPr>
              <w:tabs>
                <w:tab w:val="left" w:pos="425"/>
                <w:tab w:val="center" w:pos="4680"/>
              </w:tabs>
              <w:spacing w:line="480" w:lineRule="auto"/>
            </w:pPr>
            <w:r>
              <w:t xml:space="preserve">    </w:t>
            </w:r>
            <w:r w:rsidR="003950C1">
              <w:t xml:space="preserve">                        Figure 1</w:t>
            </w:r>
            <w:r>
              <w:t>: Particle Diagrams</w:t>
            </w:r>
          </w:p>
        </w:tc>
      </w:tr>
    </w:tbl>
    <w:p w14:paraId="3A032B35" w14:textId="6956D1DA" w:rsidR="00C12D7D" w:rsidRPr="001573BA" w:rsidRDefault="00763B0F" w:rsidP="00C12D7D">
      <w:pPr>
        <w:spacing w:line="480" w:lineRule="auto"/>
        <w:rPr>
          <w:b/>
          <w:u w:val="single"/>
        </w:rPr>
      </w:pPr>
      <w:r>
        <w:rPr>
          <w:b/>
          <w:u w:val="single"/>
        </w:rPr>
        <w:t>VIDEO BEGINS</w:t>
      </w:r>
    </w:p>
    <w:p w14:paraId="65B8D6D5" w14:textId="14756FA6" w:rsidR="007C1D7B" w:rsidRDefault="00997913" w:rsidP="008E27CF">
      <w:pPr>
        <w:ind w:firstLine="720"/>
      </w:pPr>
      <w:proofErr w:type="gramStart"/>
      <w:r>
        <w:t>Students</w:t>
      </w:r>
      <w:proofErr w:type="gramEnd"/>
      <w:r>
        <w:t xml:space="preserve"> </w:t>
      </w:r>
      <w:proofErr w:type="spellStart"/>
      <w:r>
        <w:t>whiteboarded</w:t>
      </w:r>
      <w:proofErr w:type="spellEnd"/>
      <w:r>
        <w:t xml:space="preserve"> temperature versus time graphs a day before. Video begins </w:t>
      </w:r>
      <w:r w:rsidR="003950C1">
        <w:t>with students’</w:t>
      </w:r>
      <w:r w:rsidR="001229F8">
        <w:t xml:space="preserve"> d</w:t>
      </w:r>
      <w:r w:rsidR="007C1D7B">
        <w:t>iscu</w:t>
      </w:r>
      <w:r w:rsidR="00763B0F">
        <w:t>ss</w:t>
      </w:r>
      <w:r>
        <w:t>ions on</w:t>
      </w:r>
      <w:r w:rsidR="00763B0F">
        <w:t xml:space="preserve"> different starting points and temperatures</w:t>
      </w:r>
      <w:r w:rsidR="001229F8">
        <w:t xml:space="preserve"> on their graphs</w:t>
      </w:r>
      <w:r w:rsidR="00763B0F">
        <w:t xml:space="preserve">.  </w:t>
      </w:r>
      <w:r w:rsidR="003950C1">
        <w:t xml:space="preserve">Teacher </w:t>
      </w:r>
      <w:proofErr w:type="gramStart"/>
      <w:r w:rsidR="003950C1">
        <w:t>lead</w:t>
      </w:r>
      <w:proofErr w:type="gramEnd"/>
      <w:r w:rsidR="003950C1">
        <w:t xml:space="preserve"> the discussion to</w:t>
      </w:r>
      <w:r w:rsidR="001229F8">
        <w:t xml:space="preserve"> graph and relate states of </w:t>
      </w:r>
      <w:r w:rsidR="00763B0F">
        <w:t>matter to temperature graph.</w:t>
      </w:r>
      <w:r w:rsidR="00F9190C">
        <w:t xml:space="preserve">  </w:t>
      </w:r>
      <w:r w:rsidR="00DE7039">
        <w:t>Teacher asked,</w:t>
      </w:r>
      <w:r>
        <w:t xml:space="preserve"> “</w:t>
      </w:r>
      <w:r w:rsidR="00F9190C">
        <w:t>How did you represent movement of particles?  How did you represent structure?  How can we model ice on the whiteboard?</w:t>
      </w:r>
      <w:r>
        <w:t xml:space="preserve">” </w:t>
      </w:r>
      <w:r w:rsidR="00DE7039">
        <w:t xml:space="preserve">These questions were helped her </w:t>
      </w:r>
      <w:r>
        <w:t>to understand students</w:t>
      </w:r>
      <w:r w:rsidR="00DE7039">
        <w:t>’</w:t>
      </w:r>
      <w:r>
        <w:t xml:space="preserve"> thinking and make </w:t>
      </w:r>
      <w:r w:rsidR="00DE7039">
        <w:t>students</w:t>
      </w:r>
      <w:r>
        <w:t xml:space="preserve"> to think on what their graphs actually means.</w:t>
      </w:r>
    </w:p>
    <w:p w14:paraId="1318BD61" w14:textId="1EC8011F" w:rsidR="002A02C0" w:rsidRDefault="00997913" w:rsidP="008E27CF">
      <w:pPr>
        <w:ind w:firstLine="720"/>
      </w:pPr>
      <w:r>
        <w:t>Teacher c</w:t>
      </w:r>
      <w:r w:rsidR="00F9190C">
        <w:t>ompare</w:t>
      </w:r>
      <w:r>
        <w:t>d</w:t>
      </w:r>
      <w:r w:rsidR="00F9190C">
        <w:t xml:space="preserve"> graphs on student whiteboards from previous day and </w:t>
      </w:r>
      <w:r w:rsidR="00DE7039">
        <w:t xml:space="preserve">had a class discussion on </w:t>
      </w:r>
      <w:r w:rsidR="00F9190C">
        <w:t xml:space="preserve">time difference </w:t>
      </w:r>
      <w:r w:rsidR="005D06E0">
        <w:t>for the phase changes in their graphs</w:t>
      </w:r>
      <w:r w:rsidR="00DE7039">
        <w:t xml:space="preserve">. Following that teacher showed a video, and </w:t>
      </w:r>
      <w:proofErr w:type="gramStart"/>
      <w:r w:rsidR="00DE7039">
        <w:t>revisit</w:t>
      </w:r>
      <w:proofErr w:type="gramEnd"/>
      <w:r w:rsidR="00DE7039">
        <w:t xml:space="preserve"> the temperature and heat concepts. Then she provided students a practice sheet (can be found x) and students worked on the sheet</w:t>
      </w:r>
      <w:r w:rsidR="005D06E0">
        <w:t xml:space="preserve"> </w:t>
      </w:r>
      <w:r w:rsidR="00DE7039">
        <w:t>as a</w:t>
      </w:r>
      <w:r w:rsidR="00F9190C">
        <w:t xml:space="preserve"> group</w:t>
      </w:r>
      <w:r w:rsidR="00DE7039">
        <w:t xml:space="preserve">. </w:t>
      </w:r>
    </w:p>
    <w:p w14:paraId="054F452E" w14:textId="51769724" w:rsidR="0062012B" w:rsidRDefault="00DE7039" w:rsidP="008E27CF">
      <w:pPr>
        <w:ind w:firstLine="720"/>
      </w:pPr>
      <w:r>
        <w:t>Additionally in the video you can watch</w:t>
      </w:r>
      <w:r w:rsidR="00997913">
        <w:t xml:space="preserve"> teacher d</w:t>
      </w:r>
      <w:r w:rsidR="0062012B">
        <w:t>iscus</w:t>
      </w:r>
      <w:r>
        <w:t xml:space="preserve">ses importance of collaboration and how being able to work collaboratively is an essential skills for all students and everyone. </w:t>
      </w:r>
    </w:p>
    <w:p w14:paraId="206CE44E" w14:textId="77777777" w:rsidR="008E27CF" w:rsidRDefault="008E27CF" w:rsidP="008E27CF">
      <w:pPr>
        <w:rPr>
          <w:b/>
          <w:u w:val="single"/>
        </w:rPr>
      </w:pPr>
    </w:p>
    <w:p w14:paraId="0C7F3DE2" w14:textId="77777777" w:rsidR="008E27CF" w:rsidRDefault="008E27CF" w:rsidP="008E27CF">
      <w:pPr>
        <w:rPr>
          <w:b/>
          <w:u w:val="single"/>
        </w:rPr>
      </w:pPr>
    </w:p>
    <w:p w14:paraId="0875CDC3" w14:textId="77777777" w:rsidR="008E27CF" w:rsidRDefault="008E27CF" w:rsidP="008E27CF">
      <w:pPr>
        <w:rPr>
          <w:b/>
          <w:u w:val="single"/>
        </w:rPr>
      </w:pPr>
    </w:p>
    <w:p w14:paraId="29AEFDF7" w14:textId="54239BD9" w:rsidR="005D06E0" w:rsidRDefault="00DE7039" w:rsidP="008E27CF">
      <w:pPr>
        <w:rPr>
          <w:b/>
          <w:u w:val="single"/>
        </w:rPr>
      </w:pPr>
      <w:r w:rsidRPr="00DE7039">
        <w:rPr>
          <w:b/>
          <w:u w:val="single"/>
        </w:rPr>
        <w:t>Classes after the video</w:t>
      </w:r>
      <w:r>
        <w:rPr>
          <w:b/>
          <w:u w:val="single"/>
        </w:rPr>
        <w:t>:</w:t>
      </w:r>
    </w:p>
    <w:p w14:paraId="2A637055" w14:textId="77777777" w:rsidR="008E27CF" w:rsidRPr="00DE7039" w:rsidRDefault="008E27CF" w:rsidP="008E27CF">
      <w:pPr>
        <w:rPr>
          <w:b/>
          <w:u w:val="single"/>
        </w:rPr>
      </w:pPr>
    </w:p>
    <w:p w14:paraId="2088BEC0" w14:textId="22DD920B" w:rsidR="001573BA" w:rsidRDefault="00006336" w:rsidP="008E27CF">
      <w:pPr>
        <w:ind w:firstLine="720"/>
      </w:pPr>
      <w:r>
        <w:t xml:space="preserve">After the video, the lesson on heat and temperature continued. </w:t>
      </w:r>
      <w:r w:rsidR="00C12D7D">
        <w:t xml:space="preserve">On the next day, we white-boarded their particle diagrams until we came to agreement as to what was needed and then discussed a method of accounting for the energy – energy bar charts. In this method, we assigned a bar chart to each “end” of a section of the graph. We could then discuss how the system is storing the energy – as either phase energy (energy used to keep the matter in a specific state) or thermal energy (energy used to keep the molecules moving at a certain speed) – and assigned relative heights of bars to each. We can then compare the energy storage at one point in the graph to that in another. For example, in the Figure 3, the student is showing ice – at point A on the heating curve from figure 1 – (one bar of </w:t>
      </w:r>
      <w:proofErr w:type="spellStart"/>
      <w:r w:rsidR="00C12D7D">
        <w:t>E</w:t>
      </w:r>
      <w:r w:rsidR="00C12D7D">
        <w:rPr>
          <w:vertAlign w:val="subscript"/>
        </w:rPr>
        <w:t>ph</w:t>
      </w:r>
      <w:proofErr w:type="spellEnd"/>
      <w:r w:rsidR="00C12D7D">
        <w:t>) at below 0</w:t>
      </w:r>
      <w:r w:rsidR="00C12D7D">
        <w:rPr>
          <w:rFonts w:cs="Times New Roman"/>
        </w:rPr>
        <w:t>˚</w:t>
      </w:r>
      <w:r w:rsidR="00C12D7D">
        <w:t>C (less than one bar of E</w:t>
      </w:r>
      <w:r w:rsidR="00C12D7D">
        <w:rPr>
          <w:vertAlign w:val="subscript"/>
        </w:rPr>
        <w:t>th</w:t>
      </w:r>
      <w:r w:rsidR="00C12D7D">
        <w:t xml:space="preserve">) being warmed to ice – at point B on figure 1 – (again, one bar of </w:t>
      </w:r>
      <w:proofErr w:type="spellStart"/>
      <w:r w:rsidR="00C12D7D">
        <w:t>E</w:t>
      </w:r>
      <w:r w:rsidR="00C12D7D">
        <w:rPr>
          <w:vertAlign w:val="subscript"/>
        </w:rPr>
        <w:t>ph</w:t>
      </w:r>
      <w:proofErr w:type="spellEnd"/>
      <w:r w:rsidR="00C12D7D">
        <w:t>) at 0</w:t>
      </w:r>
      <w:r w:rsidR="00C12D7D">
        <w:rPr>
          <w:rFonts w:cs="Times New Roman"/>
        </w:rPr>
        <w:t>˚</w:t>
      </w:r>
      <w:r w:rsidR="00C12D7D">
        <w:t>C (exactly one bar of E</w:t>
      </w:r>
      <w:r w:rsidR="00C12D7D">
        <w:rPr>
          <w:vertAlign w:val="subscript"/>
        </w:rPr>
        <w:t>th</w:t>
      </w:r>
      <w:r w:rsidR="00C12D7D">
        <w:t xml:space="preserve">) by adding one bar worth of energy to the water. </w:t>
      </w:r>
    </w:p>
    <w:p w14:paraId="43D93316" w14:textId="77777777" w:rsidR="008E27CF" w:rsidRDefault="008E27CF" w:rsidP="00C12D7D">
      <w:pPr>
        <w:spacing w:line="480" w:lineRule="auto"/>
        <w:rPr>
          <w:b/>
          <w:u w:val="single"/>
        </w:rPr>
      </w:pPr>
    </w:p>
    <w:p w14:paraId="67CA4BAC" w14:textId="091583FE" w:rsidR="001573BA" w:rsidRPr="001573BA" w:rsidRDefault="001573BA" w:rsidP="00C12D7D">
      <w:pPr>
        <w:spacing w:line="480" w:lineRule="auto"/>
        <w:rPr>
          <w:b/>
          <w:u w:val="single"/>
        </w:rPr>
      </w:pPr>
      <w:r w:rsidRPr="001573BA">
        <w:rPr>
          <w:b/>
          <w:u w:val="single"/>
        </w:rPr>
        <w:t>Homework</w:t>
      </w:r>
    </w:p>
    <w:p w14:paraId="269D66CC" w14:textId="235DE677" w:rsidR="00C12D7D" w:rsidRDefault="00DE7039" w:rsidP="00C12D7D">
      <w:pPr>
        <w:spacing w:line="480" w:lineRule="auto"/>
      </w:pPr>
      <w:r>
        <w:t xml:space="preserve">Homework for that </w:t>
      </w:r>
      <w:r w:rsidR="00C12D7D">
        <w:t xml:space="preserve">day was practice using the bar charts and particle diagrams.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12D7D" w14:paraId="0A8E5E88" w14:textId="77777777" w:rsidTr="009E25F4">
        <w:tc>
          <w:tcPr>
            <w:tcW w:w="9576" w:type="dxa"/>
          </w:tcPr>
          <w:p w14:paraId="7F7D7214" w14:textId="645F15A8" w:rsidR="00C12D7D" w:rsidRDefault="008E27CF" w:rsidP="00D35859">
            <w:pPr>
              <w:tabs>
                <w:tab w:val="left" w:pos="6751"/>
              </w:tabs>
              <w:spacing w:line="480" w:lineRule="auto"/>
            </w:pPr>
            <w:r>
              <w:rPr>
                <w:noProof/>
              </w:rPr>
              <w:drawing>
                <wp:inline distT="0" distB="0" distL="0" distR="0" wp14:anchorId="66928A05" wp14:editId="1EC5BFDB">
                  <wp:extent cx="2819400" cy="1950544"/>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0770" cy="1951492"/>
                          </a:xfrm>
                          <a:prstGeom prst="rect">
                            <a:avLst/>
                          </a:prstGeom>
                          <a:noFill/>
                          <a:ln>
                            <a:noFill/>
                          </a:ln>
                        </pic:spPr>
                      </pic:pic>
                    </a:graphicData>
                  </a:graphic>
                </wp:inline>
              </w:drawing>
            </w:r>
            <w:r w:rsidR="00D35859">
              <w:tab/>
            </w:r>
          </w:p>
        </w:tc>
      </w:tr>
      <w:tr w:rsidR="00C12D7D" w14:paraId="67E56FED" w14:textId="77777777" w:rsidTr="009E25F4">
        <w:tc>
          <w:tcPr>
            <w:tcW w:w="9576" w:type="dxa"/>
          </w:tcPr>
          <w:p w14:paraId="12CD453A" w14:textId="603B8976" w:rsidR="00C12D7D" w:rsidRDefault="00D35859" w:rsidP="008E27CF">
            <w:r>
              <w:t xml:space="preserve">   </w:t>
            </w:r>
            <w:r w:rsidR="00B169C1">
              <w:t>Figure 2</w:t>
            </w:r>
            <w:r w:rsidR="00C12D7D">
              <w:t>: Energy Bar Charts</w:t>
            </w:r>
          </w:p>
        </w:tc>
      </w:tr>
    </w:tbl>
    <w:p w14:paraId="3DE873C5" w14:textId="77777777" w:rsidR="00D35859" w:rsidRDefault="00D35859" w:rsidP="008E27CF">
      <w:pPr>
        <w:rPr>
          <w:rFonts w:cs="Times New Roman"/>
          <w:b/>
          <w:szCs w:val="24"/>
          <w:u w:val="single"/>
        </w:rPr>
      </w:pPr>
    </w:p>
    <w:p w14:paraId="3F2DD7B1" w14:textId="77777777" w:rsidR="008E27CF" w:rsidRDefault="00185FFD" w:rsidP="008E27CF">
      <w:pPr>
        <w:rPr>
          <w:rFonts w:cs="Times New Roman"/>
          <w:b/>
          <w:szCs w:val="24"/>
          <w:u w:val="single"/>
        </w:rPr>
      </w:pPr>
      <w:r>
        <w:rPr>
          <w:rFonts w:cs="Times New Roman"/>
          <w:b/>
          <w:szCs w:val="24"/>
          <w:u w:val="single"/>
        </w:rPr>
        <w:t xml:space="preserve">The </w:t>
      </w:r>
      <w:r w:rsidR="00B169C1">
        <w:rPr>
          <w:rFonts w:cs="Times New Roman"/>
          <w:b/>
          <w:szCs w:val="24"/>
          <w:u w:val="single"/>
        </w:rPr>
        <w:t>final</w:t>
      </w:r>
      <w:r>
        <w:rPr>
          <w:rFonts w:cs="Times New Roman"/>
          <w:b/>
          <w:szCs w:val="24"/>
          <w:u w:val="single"/>
        </w:rPr>
        <w:t xml:space="preserve"> day</w:t>
      </w:r>
    </w:p>
    <w:p w14:paraId="2B3F326D" w14:textId="77777777" w:rsidR="008E27CF" w:rsidRDefault="008E27CF" w:rsidP="008E27CF">
      <w:pPr>
        <w:rPr>
          <w:rFonts w:cs="Times New Roman"/>
          <w:b/>
          <w:szCs w:val="24"/>
          <w:u w:val="single"/>
        </w:rPr>
      </w:pPr>
    </w:p>
    <w:p w14:paraId="289CD870" w14:textId="327E46DB" w:rsidR="00B169C1" w:rsidRDefault="00B169C1" w:rsidP="008E27CF">
      <w:pPr>
        <w:rPr>
          <w:rFonts w:cs="Times New Roman"/>
          <w:szCs w:val="24"/>
        </w:rPr>
      </w:pPr>
      <w:r>
        <w:rPr>
          <w:rFonts w:cs="Times New Roman"/>
          <w:szCs w:val="24"/>
        </w:rPr>
        <w:t>Final</w:t>
      </w:r>
      <w:r w:rsidR="00C12D7D">
        <w:rPr>
          <w:rFonts w:cs="Times New Roman"/>
          <w:szCs w:val="24"/>
        </w:rPr>
        <w:t xml:space="preserve"> class period was then spent on a lecture over the equations that allow us to quantify the amounts of energy in the bar charts. The students then practiced with the equations and began working on their homework. The students were given the heating curve quiz the next, and final, day of this section of the unit. After the quiz, the students were to perform a lab in which they placed a sample of hot (unknown) metal into cooler water and collected temperature readings in order to try to </w:t>
      </w:r>
      <w:r w:rsidR="00C12D7D">
        <w:t>determine the specific heat of an unknown metal</w:t>
      </w:r>
      <w:r w:rsidR="00C12D7D">
        <w:rPr>
          <w:rFonts w:cs="Times New Roman"/>
          <w:szCs w:val="24"/>
        </w:rPr>
        <w:t xml:space="preserve">. </w:t>
      </w:r>
    </w:p>
    <w:p w14:paraId="31710F6F" w14:textId="77777777" w:rsidR="008E27CF" w:rsidRPr="008E27CF" w:rsidRDefault="008E27CF" w:rsidP="008E27CF">
      <w:pPr>
        <w:rPr>
          <w:rFonts w:cs="Times New Roman"/>
          <w:szCs w:val="24"/>
        </w:rPr>
      </w:pPr>
    </w:p>
    <w:p w14:paraId="617FC1D0" w14:textId="4DDCF732" w:rsidR="003F2A59" w:rsidRPr="00185FFD" w:rsidRDefault="003F2A59" w:rsidP="008E27CF">
      <w:pPr>
        <w:rPr>
          <w:rFonts w:cs="Times New Roman"/>
          <w:szCs w:val="24"/>
        </w:rPr>
      </w:pPr>
      <w:r>
        <w:rPr>
          <w:rFonts w:cs="Times New Roman"/>
          <w:b/>
          <w:szCs w:val="24"/>
          <w:u w:val="single"/>
        </w:rPr>
        <w:t>Homework</w:t>
      </w:r>
    </w:p>
    <w:p w14:paraId="71992DFE" w14:textId="0F59754E" w:rsidR="00C12D7D" w:rsidRDefault="00C12D7D" w:rsidP="008E27CF">
      <w:pPr>
        <w:rPr>
          <w:rFonts w:cs="Times New Roman"/>
          <w:szCs w:val="24"/>
        </w:rPr>
      </w:pPr>
      <w:r>
        <w:rPr>
          <w:rFonts w:cs="Times New Roman"/>
          <w:szCs w:val="24"/>
        </w:rPr>
        <w:t xml:space="preserve">Homework following that lab was the post-lab and another reading about energy transfers between systems. The results of the lab were discussed the next class and a lecture/discussion </w:t>
      </w:r>
      <w:r>
        <w:rPr>
          <w:rFonts w:cs="Times New Roman"/>
          <w:szCs w:val="24"/>
        </w:rPr>
        <w:lastRenderedPageBreak/>
        <w:t>ensued. The end of that day was practice and, finally, a quiz over specific heat was given on the seventh day of the unit.</w:t>
      </w:r>
    </w:p>
    <w:p w14:paraId="1806CDB3" w14:textId="77777777" w:rsidR="008E27CF" w:rsidRDefault="008E27CF" w:rsidP="008E27CF">
      <w:pPr>
        <w:rPr>
          <w:rFonts w:cs="Times New Roman"/>
          <w:szCs w:val="24"/>
        </w:rPr>
      </w:pPr>
    </w:p>
    <w:p w14:paraId="1C866821" w14:textId="44F5D805" w:rsidR="00A54605" w:rsidRPr="001573BA" w:rsidRDefault="001573BA">
      <w:pPr>
        <w:rPr>
          <w:b/>
          <w:u w:val="single"/>
        </w:rPr>
      </w:pPr>
      <w:r w:rsidRPr="001573BA">
        <w:rPr>
          <w:b/>
          <w:u w:val="single"/>
        </w:rPr>
        <w:t>Summative Assessments</w:t>
      </w:r>
      <w:r w:rsidR="005E40D1">
        <w:rPr>
          <w:b/>
          <w:u w:val="single"/>
        </w:rPr>
        <w:t xml:space="preserve"> – </w:t>
      </w:r>
      <w:r w:rsidR="005E40D1" w:rsidRPr="005E40D1">
        <w:rPr>
          <w:b/>
          <w:highlight w:val="green"/>
          <w:u w:val="single"/>
        </w:rPr>
        <w:t>NEED A MODELING ASSESSMT HERE TOO (CAN BE SHORT) for example, draw a particle diagram and explain…</w:t>
      </w:r>
      <w:proofErr w:type="gramStart"/>
      <w:r w:rsidR="005E40D1" w:rsidRPr="005E40D1">
        <w:rPr>
          <w:b/>
          <w:highlight w:val="green"/>
          <w:u w:val="single"/>
        </w:rPr>
        <w:t>.(</w:t>
      </w:r>
      <w:proofErr w:type="gramEnd"/>
      <w:r w:rsidR="005E40D1" w:rsidRPr="005E40D1">
        <w:rPr>
          <w:b/>
          <w:highlight w:val="green"/>
          <w:u w:val="single"/>
        </w:rPr>
        <w:t xml:space="preserve">do more NGSS practices on the summative </w:t>
      </w:r>
      <w:commentRangeStart w:id="1"/>
      <w:proofErr w:type="spellStart"/>
      <w:r w:rsidR="005E40D1" w:rsidRPr="005E40D1">
        <w:rPr>
          <w:b/>
          <w:highlight w:val="green"/>
          <w:u w:val="single"/>
        </w:rPr>
        <w:t>assmt</w:t>
      </w:r>
      <w:commentRangeEnd w:id="1"/>
      <w:proofErr w:type="spellEnd"/>
      <w:r w:rsidR="00B072A2">
        <w:rPr>
          <w:rStyle w:val="CommentReference"/>
        </w:rPr>
        <w:commentReference w:id="1"/>
      </w:r>
      <w:r w:rsidR="005E40D1" w:rsidRPr="005E40D1">
        <w:rPr>
          <w:b/>
          <w:highlight w:val="green"/>
          <w:u w:val="single"/>
        </w:rPr>
        <w:t>)</w:t>
      </w:r>
    </w:p>
    <w:p w14:paraId="4A51DD80" w14:textId="77777777" w:rsidR="005545B5" w:rsidRDefault="005545B5"/>
    <w:p w14:paraId="41AB6139" w14:textId="06AC7986" w:rsidR="005545B5" w:rsidRDefault="005545B5" w:rsidP="005545B5">
      <w:pPr>
        <w:spacing w:line="480" w:lineRule="auto"/>
        <w:rPr>
          <w:rFonts w:cs="Times New Roman"/>
          <w:szCs w:val="24"/>
        </w:rPr>
      </w:pPr>
      <w:r>
        <w:rPr>
          <w:rFonts w:cs="Times New Roman"/>
          <w:szCs w:val="24"/>
        </w:rPr>
        <w:t>Specific Heat Quiz: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0"/>
        <w:gridCol w:w="4796"/>
      </w:tblGrid>
      <w:tr w:rsidR="005545B5" w14:paraId="4FF93549" w14:textId="77777777" w:rsidTr="009E25F4">
        <w:tc>
          <w:tcPr>
            <w:tcW w:w="5148" w:type="dxa"/>
          </w:tcPr>
          <w:p w14:paraId="66BDACDC" w14:textId="77777777" w:rsidR="005545B5" w:rsidRDefault="005545B5" w:rsidP="009E25F4">
            <w:pPr>
              <w:rPr>
                <w:rFonts w:cs="Times New Roman"/>
                <w:szCs w:val="24"/>
              </w:rPr>
            </w:pPr>
            <w:r>
              <w:rPr>
                <w:rFonts w:cs="Times New Roman"/>
                <w:szCs w:val="24"/>
              </w:rPr>
              <w:t>Name ___________________</w:t>
            </w:r>
          </w:p>
        </w:tc>
        <w:tc>
          <w:tcPr>
            <w:tcW w:w="5148" w:type="dxa"/>
          </w:tcPr>
          <w:p w14:paraId="159D5602" w14:textId="77777777" w:rsidR="005545B5" w:rsidRDefault="005545B5" w:rsidP="009E25F4">
            <w:pPr>
              <w:jc w:val="right"/>
              <w:rPr>
                <w:rFonts w:cs="Times New Roman"/>
                <w:szCs w:val="24"/>
              </w:rPr>
            </w:pPr>
            <w:r>
              <w:rPr>
                <w:rFonts w:cs="Times New Roman"/>
                <w:szCs w:val="24"/>
              </w:rPr>
              <w:t>Class ____________________</w:t>
            </w:r>
          </w:p>
        </w:tc>
      </w:tr>
      <w:tr w:rsidR="005545B5" w14:paraId="4B06CA7C" w14:textId="77777777" w:rsidTr="009E25F4">
        <w:tc>
          <w:tcPr>
            <w:tcW w:w="10296" w:type="dxa"/>
            <w:gridSpan w:val="2"/>
          </w:tcPr>
          <w:p w14:paraId="267E11F4" w14:textId="77777777" w:rsidR="005545B5" w:rsidRPr="001F0265" w:rsidRDefault="005545B5" w:rsidP="009E25F4">
            <w:pPr>
              <w:autoSpaceDE w:val="0"/>
              <w:autoSpaceDN w:val="0"/>
              <w:adjustRightInd w:val="0"/>
              <w:rPr>
                <w:rFonts w:cs="Times New Roman"/>
                <w:szCs w:val="24"/>
              </w:rPr>
            </w:pPr>
            <w:r w:rsidRPr="001F0265">
              <w:rPr>
                <w:rFonts w:cs="Times New Roman"/>
                <w:szCs w:val="24"/>
              </w:rPr>
              <w:t>Calculate the specific heat of a metal if a 55.0 g sample of an unknown metal at 99.0 °C causes a 1.7 °C rise in water temperature when added to 225.0 g of water at 22.0 °C.</w:t>
            </w:r>
          </w:p>
          <w:p w14:paraId="4D838EB6" w14:textId="77777777" w:rsidR="005545B5" w:rsidRDefault="005545B5" w:rsidP="009E25F4">
            <w:pPr>
              <w:rPr>
                <w:rFonts w:cs="Times New Roman"/>
                <w:szCs w:val="24"/>
              </w:rPr>
            </w:pPr>
          </w:p>
        </w:tc>
      </w:tr>
    </w:tbl>
    <w:p w14:paraId="5E92E63D" w14:textId="77777777" w:rsidR="005545B5" w:rsidRDefault="005545B5" w:rsidP="005545B5">
      <w:pPr>
        <w:spacing w:line="480" w:lineRule="auto"/>
        <w:rPr>
          <w:rFonts w:cs="Times New Roman"/>
          <w:szCs w:val="24"/>
        </w:rPr>
      </w:pPr>
    </w:p>
    <w:p w14:paraId="4497A147" w14:textId="77777777" w:rsidR="005545B5" w:rsidRDefault="005545B5" w:rsidP="005545B5">
      <w:pPr>
        <w:spacing w:line="480" w:lineRule="auto"/>
        <w:rPr>
          <w:rFonts w:cs="Times New Roman"/>
          <w:szCs w:val="24"/>
        </w:rPr>
      </w:pPr>
      <w:r>
        <w:rPr>
          <w:rFonts w:cs="Times New Roman"/>
          <w:szCs w:val="24"/>
        </w:rPr>
        <w:t>Heating Curve Quiz: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0"/>
        <w:gridCol w:w="4796"/>
      </w:tblGrid>
      <w:tr w:rsidR="005545B5" w14:paraId="5D4AF1D2" w14:textId="77777777" w:rsidTr="009E25F4">
        <w:tc>
          <w:tcPr>
            <w:tcW w:w="9576" w:type="dxa"/>
            <w:gridSpan w:val="2"/>
          </w:tcPr>
          <w:p w14:paraId="081308F2" w14:textId="77777777" w:rsidR="005545B5" w:rsidRPr="00DC311A" w:rsidRDefault="005545B5" w:rsidP="009E25F4">
            <w:pPr>
              <w:rPr>
                <w:rFonts w:cs="Times New Roman"/>
                <w:sz w:val="20"/>
                <w:szCs w:val="20"/>
              </w:rPr>
            </w:pPr>
            <w:r w:rsidRPr="00DC311A">
              <w:rPr>
                <w:sz w:val="20"/>
                <w:szCs w:val="20"/>
              </w:rPr>
              <w:t>Directions: Draw a heating/cooling curve, complete an energy bar chart for each section, and solve the problem.</w:t>
            </w:r>
          </w:p>
        </w:tc>
      </w:tr>
      <w:tr w:rsidR="005545B5" w14:paraId="21EACA70" w14:textId="77777777" w:rsidTr="009E25F4">
        <w:tc>
          <w:tcPr>
            <w:tcW w:w="4780" w:type="dxa"/>
          </w:tcPr>
          <w:p w14:paraId="1F2BF130" w14:textId="77777777" w:rsidR="005545B5" w:rsidRDefault="005545B5" w:rsidP="009E25F4">
            <w:pPr>
              <w:rPr>
                <w:rFonts w:cs="Times New Roman"/>
                <w:szCs w:val="24"/>
              </w:rPr>
            </w:pPr>
            <w:r>
              <w:rPr>
                <w:rFonts w:cs="Times New Roman"/>
                <w:szCs w:val="24"/>
              </w:rPr>
              <w:t>Name ___________________</w:t>
            </w:r>
          </w:p>
        </w:tc>
        <w:tc>
          <w:tcPr>
            <w:tcW w:w="4796" w:type="dxa"/>
          </w:tcPr>
          <w:p w14:paraId="73D0877D" w14:textId="77777777" w:rsidR="005545B5" w:rsidRDefault="005545B5" w:rsidP="009E25F4">
            <w:pPr>
              <w:jc w:val="right"/>
              <w:rPr>
                <w:rFonts w:cs="Times New Roman"/>
                <w:szCs w:val="24"/>
              </w:rPr>
            </w:pPr>
            <w:r>
              <w:rPr>
                <w:rFonts w:cs="Times New Roman"/>
                <w:szCs w:val="24"/>
              </w:rPr>
              <w:t>Class ____________________</w:t>
            </w:r>
          </w:p>
        </w:tc>
      </w:tr>
      <w:tr w:rsidR="005545B5" w14:paraId="03FC3F50" w14:textId="77777777" w:rsidTr="009E25F4">
        <w:tc>
          <w:tcPr>
            <w:tcW w:w="9576" w:type="dxa"/>
            <w:gridSpan w:val="2"/>
          </w:tcPr>
          <w:p w14:paraId="4764E043" w14:textId="77777777" w:rsidR="005545B5" w:rsidRDefault="005545B5" w:rsidP="009E25F4">
            <w:pPr>
              <w:rPr>
                <w:rFonts w:cs="Times New Roman"/>
                <w:szCs w:val="24"/>
              </w:rPr>
            </w:pPr>
            <w:r>
              <w:rPr>
                <w:rFonts w:cs="Times New Roman"/>
                <w:szCs w:val="24"/>
              </w:rPr>
              <w:t>What is the change in energy, measured in Joules, when 5.36 g of water as ice at -18.0°C is heated to vapor at 172.8°C?</w:t>
            </w:r>
          </w:p>
        </w:tc>
      </w:tr>
    </w:tbl>
    <w:p w14:paraId="7F1592C9" w14:textId="6778D490" w:rsidR="005545B5" w:rsidRDefault="005545B5"/>
    <w:sectPr w:rsidR="005545B5" w:rsidSect="00B04F9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arman" w:date="2014-03-15T14:27:00Z" w:initials="SH">
    <w:p w14:paraId="219D89CB" w14:textId="4D346D97" w:rsidR="00DE7039" w:rsidRDefault="00DE7039">
      <w:pPr>
        <w:pStyle w:val="CommentText"/>
      </w:pPr>
      <w:r>
        <w:rPr>
          <w:rStyle w:val="CommentReference"/>
        </w:rPr>
        <w:annotationRef/>
      </w:r>
      <w:r>
        <w:t>I will get this together and get it to you this week.</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C91EF" w14:textId="77777777" w:rsidR="00DE7039" w:rsidRDefault="00DE7039" w:rsidP="00C12D7D">
      <w:r>
        <w:separator/>
      </w:r>
    </w:p>
  </w:endnote>
  <w:endnote w:type="continuationSeparator" w:id="0">
    <w:p w14:paraId="625A553E" w14:textId="77777777" w:rsidR="00DE7039" w:rsidRDefault="00DE7039" w:rsidP="00C12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4B341" w14:textId="77777777" w:rsidR="00DE7039" w:rsidRDefault="00DE7039" w:rsidP="00C12D7D">
      <w:r>
        <w:separator/>
      </w:r>
    </w:p>
  </w:footnote>
  <w:footnote w:type="continuationSeparator" w:id="0">
    <w:p w14:paraId="5B374805" w14:textId="77777777" w:rsidR="00DE7039" w:rsidRDefault="00DE7039" w:rsidP="00C12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D7D"/>
    <w:rsid w:val="00006336"/>
    <w:rsid w:val="000F6540"/>
    <w:rsid w:val="001229F8"/>
    <w:rsid w:val="001573BA"/>
    <w:rsid w:val="001748D2"/>
    <w:rsid w:val="00185FFD"/>
    <w:rsid w:val="001A53D9"/>
    <w:rsid w:val="001D48BF"/>
    <w:rsid w:val="002A02C0"/>
    <w:rsid w:val="00342CA6"/>
    <w:rsid w:val="003950C1"/>
    <w:rsid w:val="003D1E78"/>
    <w:rsid w:val="003F2A59"/>
    <w:rsid w:val="004B340C"/>
    <w:rsid w:val="004F66CD"/>
    <w:rsid w:val="005545B5"/>
    <w:rsid w:val="005C0A40"/>
    <w:rsid w:val="005D06E0"/>
    <w:rsid w:val="005E35F3"/>
    <w:rsid w:val="005E40D1"/>
    <w:rsid w:val="0060188E"/>
    <w:rsid w:val="0062012B"/>
    <w:rsid w:val="00763B0F"/>
    <w:rsid w:val="007C1D7B"/>
    <w:rsid w:val="008E27CF"/>
    <w:rsid w:val="00997913"/>
    <w:rsid w:val="009E25F4"/>
    <w:rsid w:val="00A54605"/>
    <w:rsid w:val="00A64610"/>
    <w:rsid w:val="00A7521A"/>
    <w:rsid w:val="00B00142"/>
    <w:rsid w:val="00B04F9C"/>
    <w:rsid w:val="00B072A2"/>
    <w:rsid w:val="00B169C1"/>
    <w:rsid w:val="00B84A74"/>
    <w:rsid w:val="00B85416"/>
    <w:rsid w:val="00BC50BA"/>
    <w:rsid w:val="00C128F2"/>
    <w:rsid w:val="00C12D7D"/>
    <w:rsid w:val="00D35859"/>
    <w:rsid w:val="00DE7039"/>
    <w:rsid w:val="00E151BA"/>
    <w:rsid w:val="00ED7161"/>
    <w:rsid w:val="00F578DC"/>
    <w:rsid w:val="00F91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68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D7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12D7D"/>
    <w:rPr>
      <w:sz w:val="20"/>
      <w:szCs w:val="20"/>
    </w:rPr>
  </w:style>
  <w:style w:type="character" w:customStyle="1" w:styleId="FootnoteTextChar">
    <w:name w:val="Footnote Text Char"/>
    <w:basedOn w:val="DefaultParagraphFont"/>
    <w:link w:val="FootnoteText"/>
    <w:uiPriority w:val="99"/>
    <w:semiHidden/>
    <w:rsid w:val="00C12D7D"/>
    <w:rPr>
      <w:rFonts w:ascii="Times New Roman" w:hAnsi="Times New Roman"/>
      <w:sz w:val="20"/>
      <w:szCs w:val="20"/>
    </w:rPr>
  </w:style>
  <w:style w:type="character" w:styleId="FootnoteReference">
    <w:name w:val="footnote reference"/>
    <w:basedOn w:val="DefaultParagraphFont"/>
    <w:uiPriority w:val="99"/>
    <w:semiHidden/>
    <w:unhideWhenUsed/>
    <w:rsid w:val="00C12D7D"/>
    <w:rPr>
      <w:vertAlign w:val="superscript"/>
    </w:rPr>
  </w:style>
  <w:style w:type="table" w:styleId="TableGrid">
    <w:name w:val="Table Grid"/>
    <w:basedOn w:val="TableNormal"/>
    <w:uiPriority w:val="59"/>
    <w:rsid w:val="00C12D7D"/>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2D7D"/>
    <w:rPr>
      <w:rFonts w:ascii="Tahoma" w:hAnsi="Tahoma" w:cs="Tahoma"/>
      <w:sz w:val="16"/>
      <w:szCs w:val="16"/>
    </w:rPr>
  </w:style>
  <w:style w:type="character" w:customStyle="1" w:styleId="BalloonTextChar">
    <w:name w:val="Balloon Text Char"/>
    <w:basedOn w:val="DefaultParagraphFont"/>
    <w:link w:val="BalloonText"/>
    <w:uiPriority w:val="99"/>
    <w:semiHidden/>
    <w:rsid w:val="00C12D7D"/>
    <w:rPr>
      <w:rFonts w:ascii="Tahoma" w:hAnsi="Tahoma" w:cs="Tahoma"/>
      <w:sz w:val="16"/>
      <w:szCs w:val="16"/>
    </w:rPr>
  </w:style>
  <w:style w:type="character" w:styleId="CommentReference">
    <w:name w:val="annotation reference"/>
    <w:basedOn w:val="DefaultParagraphFont"/>
    <w:uiPriority w:val="99"/>
    <w:semiHidden/>
    <w:unhideWhenUsed/>
    <w:rsid w:val="0060188E"/>
    <w:rPr>
      <w:sz w:val="18"/>
      <w:szCs w:val="18"/>
    </w:rPr>
  </w:style>
  <w:style w:type="paragraph" w:styleId="CommentText">
    <w:name w:val="annotation text"/>
    <w:basedOn w:val="Normal"/>
    <w:link w:val="CommentTextChar"/>
    <w:uiPriority w:val="99"/>
    <w:semiHidden/>
    <w:unhideWhenUsed/>
    <w:rsid w:val="0060188E"/>
    <w:rPr>
      <w:szCs w:val="24"/>
    </w:rPr>
  </w:style>
  <w:style w:type="character" w:customStyle="1" w:styleId="CommentTextChar">
    <w:name w:val="Comment Text Char"/>
    <w:basedOn w:val="DefaultParagraphFont"/>
    <w:link w:val="CommentText"/>
    <w:uiPriority w:val="99"/>
    <w:semiHidden/>
    <w:rsid w:val="0060188E"/>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60188E"/>
    <w:rPr>
      <w:b/>
      <w:bCs/>
      <w:sz w:val="20"/>
      <w:szCs w:val="20"/>
    </w:rPr>
  </w:style>
  <w:style w:type="character" w:customStyle="1" w:styleId="CommentSubjectChar">
    <w:name w:val="Comment Subject Char"/>
    <w:basedOn w:val="CommentTextChar"/>
    <w:link w:val="CommentSubject"/>
    <w:uiPriority w:val="99"/>
    <w:semiHidden/>
    <w:rsid w:val="0060188E"/>
    <w:rPr>
      <w:rFonts w:ascii="Times New Roman" w:hAnsi="Times New Roman"/>
      <w:b/>
      <w:bCs/>
      <w:sz w:val="20"/>
      <w:szCs w:val="20"/>
    </w:rPr>
  </w:style>
  <w:style w:type="paragraph" w:styleId="Header">
    <w:name w:val="header"/>
    <w:basedOn w:val="Normal"/>
    <w:link w:val="HeaderChar"/>
    <w:uiPriority w:val="99"/>
    <w:unhideWhenUsed/>
    <w:rsid w:val="001573BA"/>
    <w:pPr>
      <w:tabs>
        <w:tab w:val="center" w:pos="4320"/>
        <w:tab w:val="right" w:pos="8640"/>
      </w:tabs>
    </w:pPr>
  </w:style>
  <w:style w:type="character" w:customStyle="1" w:styleId="HeaderChar">
    <w:name w:val="Header Char"/>
    <w:basedOn w:val="DefaultParagraphFont"/>
    <w:link w:val="Header"/>
    <w:uiPriority w:val="99"/>
    <w:rsid w:val="001573BA"/>
    <w:rPr>
      <w:rFonts w:ascii="Times New Roman" w:hAnsi="Times New Roman"/>
      <w:sz w:val="24"/>
    </w:rPr>
  </w:style>
  <w:style w:type="paragraph" w:styleId="Footer">
    <w:name w:val="footer"/>
    <w:basedOn w:val="Normal"/>
    <w:link w:val="FooterChar"/>
    <w:uiPriority w:val="99"/>
    <w:unhideWhenUsed/>
    <w:rsid w:val="001573BA"/>
    <w:pPr>
      <w:tabs>
        <w:tab w:val="center" w:pos="4320"/>
        <w:tab w:val="right" w:pos="8640"/>
      </w:tabs>
    </w:pPr>
  </w:style>
  <w:style w:type="character" w:customStyle="1" w:styleId="FooterChar">
    <w:name w:val="Footer Char"/>
    <w:basedOn w:val="DefaultParagraphFont"/>
    <w:link w:val="Footer"/>
    <w:uiPriority w:val="99"/>
    <w:rsid w:val="001573BA"/>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D7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12D7D"/>
    <w:rPr>
      <w:sz w:val="20"/>
      <w:szCs w:val="20"/>
    </w:rPr>
  </w:style>
  <w:style w:type="character" w:customStyle="1" w:styleId="FootnoteTextChar">
    <w:name w:val="Footnote Text Char"/>
    <w:basedOn w:val="DefaultParagraphFont"/>
    <w:link w:val="FootnoteText"/>
    <w:uiPriority w:val="99"/>
    <w:semiHidden/>
    <w:rsid w:val="00C12D7D"/>
    <w:rPr>
      <w:rFonts w:ascii="Times New Roman" w:hAnsi="Times New Roman"/>
      <w:sz w:val="20"/>
      <w:szCs w:val="20"/>
    </w:rPr>
  </w:style>
  <w:style w:type="character" w:styleId="FootnoteReference">
    <w:name w:val="footnote reference"/>
    <w:basedOn w:val="DefaultParagraphFont"/>
    <w:uiPriority w:val="99"/>
    <w:semiHidden/>
    <w:unhideWhenUsed/>
    <w:rsid w:val="00C12D7D"/>
    <w:rPr>
      <w:vertAlign w:val="superscript"/>
    </w:rPr>
  </w:style>
  <w:style w:type="table" w:styleId="TableGrid">
    <w:name w:val="Table Grid"/>
    <w:basedOn w:val="TableNormal"/>
    <w:uiPriority w:val="59"/>
    <w:rsid w:val="00C12D7D"/>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2D7D"/>
    <w:rPr>
      <w:rFonts w:ascii="Tahoma" w:hAnsi="Tahoma" w:cs="Tahoma"/>
      <w:sz w:val="16"/>
      <w:szCs w:val="16"/>
    </w:rPr>
  </w:style>
  <w:style w:type="character" w:customStyle="1" w:styleId="BalloonTextChar">
    <w:name w:val="Balloon Text Char"/>
    <w:basedOn w:val="DefaultParagraphFont"/>
    <w:link w:val="BalloonText"/>
    <w:uiPriority w:val="99"/>
    <w:semiHidden/>
    <w:rsid w:val="00C12D7D"/>
    <w:rPr>
      <w:rFonts w:ascii="Tahoma" w:hAnsi="Tahoma" w:cs="Tahoma"/>
      <w:sz w:val="16"/>
      <w:szCs w:val="16"/>
    </w:rPr>
  </w:style>
  <w:style w:type="character" w:styleId="CommentReference">
    <w:name w:val="annotation reference"/>
    <w:basedOn w:val="DefaultParagraphFont"/>
    <w:uiPriority w:val="99"/>
    <w:semiHidden/>
    <w:unhideWhenUsed/>
    <w:rsid w:val="0060188E"/>
    <w:rPr>
      <w:sz w:val="18"/>
      <w:szCs w:val="18"/>
    </w:rPr>
  </w:style>
  <w:style w:type="paragraph" w:styleId="CommentText">
    <w:name w:val="annotation text"/>
    <w:basedOn w:val="Normal"/>
    <w:link w:val="CommentTextChar"/>
    <w:uiPriority w:val="99"/>
    <w:semiHidden/>
    <w:unhideWhenUsed/>
    <w:rsid w:val="0060188E"/>
    <w:rPr>
      <w:szCs w:val="24"/>
    </w:rPr>
  </w:style>
  <w:style w:type="character" w:customStyle="1" w:styleId="CommentTextChar">
    <w:name w:val="Comment Text Char"/>
    <w:basedOn w:val="DefaultParagraphFont"/>
    <w:link w:val="CommentText"/>
    <w:uiPriority w:val="99"/>
    <w:semiHidden/>
    <w:rsid w:val="0060188E"/>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60188E"/>
    <w:rPr>
      <w:b/>
      <w:bCs/>
      <w:sz w:val="20"/>
      <w:szCs w:val="20"/>
    </w:rPr>
  </w:style>
  <w:style w:type="character" w:customStyle="1" w:styleId="CommentSubjectChar">
    <w:name w:val="Comment Subject Char"/>
    <w:basedOn w:val="CommentTextChar"/>
    <w:link w:val="CommentSubject"/>
    <w:uiPriority w:val="99"/>
    <w:semiHidden/>
    <w:rsid w:val="0060188E"/>
    <w:rPr>
      <w:rFonts w:ascii="Times New Roman" w:hAnsi="Times New Roman"/>
      <w:b/>
      <w:bCs/>
      <w:sz w:val="20"/>
      <w:szCs w:val="20"/>
    </w:rPr>
  </w:style>
  <w:style w:type="paragraph" w:styleId="Header">
    <w:name w:val="header"/>
    <w:basedOn w:val="Normal"/>
    <w:link w:val="HeaderChar"/>
    <w:uiPriority w:val="99"/>
    <w:unhideWhenUsed/>
    <w:rsid w:val="001573BA"/>
    <w:pPr>
      <w:tabs>
        <w:tab w:val="center" w:pos="4320"/>
        <w:tab w:val="right" w:pos="8640"/>
      </w:tabs>
    </w:pPr>
  </w:style>
  <w:style w:type="character" w:customStyle="1" w:styleId="HeaderChar">
    <w:name w:val="Header Char"/>
    <w:basedOn w:val="DefaultParagraphFont"/>
    <w:link w:val="Header"/>
    <w:uiPriority w:val="99"/>
    <w:rsid w:val="001573BA"/>
    <w:rPr>
      <w:rFonts w:ascii="Times New Roman" w:hAnsi="Times New Roman"/>
      <w:sz w:val="24"/>
    </w:rPr>
  </w:style>
  <w:style w:type="paragraph" w:styleId="Footer">
    <w:name w:val="footer"/>
    <w:basedOn w:val="Normal"/>
    <w:link w:val="FooterChar"/>
    <w:uiPriority w:val="99"/>
    <w:unhideWhenUsed/>
    <w:rsid w:val="001573BA"/>
    <w:pPr>
      <w:tabs>
        <w:tab w:val="center" w:pos="4320"/>
        <w:tab w:val="right" w:pos="8640"/>
      </w:tabs>
    </w:pPr>
  </w:style>
  <w:style w:type="character" w:customStyle="1" w:styleId="FooterChar">
    <w:name w:val="Footer Char"/>
    <w:basedOn w:val="DefaultParagraphFont"/>
    <w:link w:val="Footer"/>
    <w:uiPriority w:val="99"/>
    <w:rsid w:val="001573B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a:solidFill>
            <a:srgbClr val="FF0000"/>
          </a:solidFill>
        </a:ln>
      </a:spPr>
      <a:bodyPr rtlCol="0" anchor="ct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766EB-4F2E-A345-B1C9-F1CE0087A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718</Words>
  <Characters>4096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Columbia Public Schools</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Public Schools</dc:creator>
  <cp:lastModifiedBy>Nilay Muslu</cp:lastModifiedBy>
  <cp:revision>3</cp:revision>
  <dcterms:created xsi:type="dcterms:W3CDTF">2014-03-26T16:59:00Z</dcterms:created>
  <dcterms:modified xsi:type="dcterms:W3CDTF">2014-03-26T17:05:00Z</dcterms:modified>
</cp:coreProperties>
</file>